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F4BF8" w14:textId="77777777" w:rsidR="000D30B3" w:rsidRDefault="004A1BD3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26-1-10/1265-И от 18.03.2025</w:t>
      </w:r>
    </w:p>
    <w:tbl>
      <w:tblPr>
        <w:tblW w:w="1001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34"/>
        <w:gridCol w:w="1410"/>
        <w:gridCol w:w="4374"/>
      </w:tblGrid>
      <w:tr w:rsidR="00A53B0E" w:rsidRPr="0096691E" w14:paraId="1CDFBEB5" w14:textId="77777777" w:rsidTr="00A010FE">
        <w:trPr>
          <w:trHeight w:val="1414"/>
        </w:trPr>
        <w:tc>
          <w:tcPr>
            <w:tcW w:w="4234" w:type="dxa"/>
            <w:shd w:val="clear" w:color="auto" w:fill="auto"/>
          </w:tcPr>
          <w:p w14:paraId="4D62227D" w14:textId="77777777" w:rsidR="00A53B0E" w:rsidRPr="0096691E" w:rsidRDefault="00A53B0E" w:rsidP="00FB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«ҚАЗАҚСТАН </w:t>
            </w: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РЕСПУБЛИКАСЫ</w:t>
            </w:r>
          </w:p>
          <w:p w14:paraId="48D1F47E" w14:textId="77777777" w:rsidR="00A53B0E" w:rsidRDefault="00A53B0E" w:rsidP="00FB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ҰЛТТЫҚ ЭКОНОМИКА</w:t>
            </w:r>
            <w:r w:rsidRPr="00B21AB7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eastAsia="ru-RU"/>
              </w:rPr>
              <w:t xml:space="preserve"> </w:t>
            </w: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МИНИСТРЛІГІ»</w:t>
            </w:r>
          </w:p>
          <w:p w14:paraId="399D72DF" w14:textId="77777777" w:rsidR="00A53B0E" w:rsidRPr="0096691E" w:rsidRDefault="00A53B0E" w:rsidP="00FB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val="kk-KZ" w:eastAsia="ru-RU"/>
              </w:rPr>
            </w:pP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МЕМЛЕКЕТТІК МЕКЕМЕСІ</w:t>
            </w:r>
          </w:p>
        </w:tc>
        <w:tc>
          <w:tcPr>
            <w:tcW w:w="1410" w:type="dxa"/>
            <w:shd w:val="clear" w:color="auto" w:fill="auto"/>
            <w:hideMark/>
          </w:tcPr>
          <w:p w14:paraId="684C9A78" w14:textId="77777777" w:rsidR="00A53B0E" w:rsidRPr="0096691E" w:rsidRDefault="00A53B0E" w:rsidP="00FB1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4F81BD"/>
                <w:sz w:val="28"/>
                <w:szCs w:val="24"/>
                <w:lang w:val="kk-KZ" w:eastAsia="ru-RU"/>
              </w:rPr>
            </w:pPr>
            <w:r w:rsidRPr="0096691E"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6192" behindDoc="0" locked="0" layoutInCell="1" allowOverlap="1" wp14:anchorId="7A1955B5" wp14:editId="38FA0527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847725" cy="906145"/>
                  <wp:effectExtent l="0" t="0" r="9525" b="8255"/>
                  <wp:wrapThrough wrapText="bothSides">
                    <wp:wrapPolygon edited="0">
                      <wp:start x="6796" y="0"/>
                      <wp:lineTo x="3398" y="1362"/>
                      <wp:lineTo x="0" y="5449"/>
                      <wp:lineTo x="0" y="17256"/>
                      <wp:lineTo x="3883" y="21343"/>
                      <wp:lineTo x="6796" y="21343"/>
                      <wp:lineTo x="14562" y="21343"/>
                      <wp:lineTo x="17474" y="21343"/>
                      <wp:lineTo x="21357" y="17256"/>
                      <wp:lineTo x="21357" y="5449"/>
                      <wp:lineTo x="17960" y="1362"/>
                      <wp:lineTo x="14562" y="0"/>
                      <wp:lineTo x="6796" y="0"/>
                    </wp:wrapPolygon>
                  </wp:wrapThrough>
                  <wp:docPr id="3" name="Рисунок 3" descr="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74" w:type="dxa"/>
            <w:shd w:val="clear" w:color="auto" w:fill="auto"/>
          </w:tcPr>
          <w:p w14:paraId="5DCED60B" w14:textId="77777777" w:rsidR="00A53B0E" w:rsidRPr="0096691E" w:rsidRDefault="00A53B0E" w:rsidP="00FB14B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ГОСУДАРСТВЕННОЕ УЧРЕЖДЕНИЕ</w:t>
            </w:r>
          </w:p>
          <w:p w14:paraId="62F645C7" w14:textId="77777777" w:rsidR="00A53B0E" w:rsidRPr="0096691E" w:rsidRDefault="00A53B0E" w:rsidP="00FB14B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«МИНИСТЕРСТВО 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НАЦИОНАЛЬНОЙ ЭКОНОМИКИ </w:t>
            </w: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РЕСПУБЛИКИ КАЗАХСТАН»</w:t>
            </w:r>
          </w:p>
        </w:tc>
      </w:tr>
      <w:tr w:rsidR="00A53B0E" w:rsidRPr="0096691E" w14:paraId="3496BF04" w14:textId="77777777" w:rsidTr="00A010FE">
        <w:trPr>
          <w:trHeight w:val="512"/>
        </w:trPr>
        <w:tc>
          <w:tcPr>
            <w:tcW w:w="4234" w:type="dxa"/>
            <w:shd w:val="clear" w:color="auto" w:fill="auto"/>
          </w:tcPr>
          <w:p w14:paraId="4EA3F04F" w14:textId="77777777" w:rsidR="00A53B0E" w:rsidRPr="0096691E" w:rsidRDefault="00A53B0E" w:rsidP="00FB14B3">
            <w:pPr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</w:pPr>
            <w:r w:rsidRPr="0096691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010000, Астана қаласы, «Есіл» ауданы, Мәңгілік Ел даңғылы,</w:t>
            </w: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  <w:lang w:val="kk-KZ" w:eastAsia="ru-RU"/>
              </w:rPr>
              <w:t xml:space="preserve"> </w:t>
            </w:r>
            <w:r w:rsidRPr="0096691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8-ғимарат, тел.: +7 (7172) 74-37-53, 74-38-01</w:t>
            </w:r>
          </w:p>
          <w:p w14:paraId="0246D647" w14:textId="77777777" w:rsidR="00A53B0E" w:rsidRPr="0096691E" w:rsidRDefault="00A53B0E" w:rsidP="00FB14B3">
            <w:pPr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  <w:lang w:val="kk-KZ" w:eastAsia="ru-RU"/>
              </w:rPr>
            </w:pPr>
            <w:r w:rsidRPr="0096691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e-mail: info@economy.gov.kz</w:t>
            </w:r>
          </w:p>
          <w:p w14:paraId="72971185" w14:textId="77777777" w:rsidR="00A53B0E" w:rsidRPr="0096691E" w:rsidRDefault="00A53B0E" w:rsidP="00FB14B3">
            <w:pPr>
              <w:tabs>
                <w:tab w:val="left" w:pos="2821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color w:val="4F81BD"/>
                <w:sz w:val="14"/>
                <w:szCs w:val="4"/>
                <w:lang w:val="kk-KZ" w:eastAsia="ru-RU"/>
              </w:rPr>
            </w:pPr>
          </w:p>
        </w:tc>
        <w:tc>
          <w:tcPr>
            <w:tcW w:w="1410" w:type="dxa"/>
            <w:shd w:val="clear" w:color="auto" w:fill="auto"/>
          </w:tcPr>
          <w:p w14:paraId="28881035" w14:textId="77777777" w:rsidR="00A53B0E" w:rsidRPr="0096691E" w:rsidRDefault="00A53B0E" w:rsidP="00FB14B3">
            <w:pPr>
              <w:spacing w:after="0" w:line="240" w:lineRule="auto"/>
              <w:ind w:right="-251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4"/>
                <w:szCs w:val="24"/>
                <w:lang w:val="kk-KZ" w:eastAsia="ru-RU"/>
              </w:rPr>
            </w:pPr>
          </w:p>
        </w:tc>
        <w:tc>
          <w:tcPr>
            <w:tcW w:w="4374" w:type="dxa"/>
            <w:shd w:val="clear" w:color="auto" w:fill="auto"/>
          </w:tcPr>
          <w:p w14:paraId="06E29999" w14:textId="77777777" w:rsidR="00A53B0E" w:rsidRPr="0096691E" w:rsidRDefault="00A53B0E" w:rsidP="00FB14B3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  <w:lang w:eastAsia="ru-RU"/>
              </w:rPr>
            </w:pPr>
            <w:r w:rsidRPr="0096691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010000, город Астана, район «Есиль», проспект Мәңгілік Ел,</w:t>
            </w: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  <w:lang w:eastAsia="ru-RU"/>
              </w:rPr>
              <w:t xml:space="preserve"> </w:t>
            </w:r>
          </w:p>
          <w:p w14:paraId="3E2B3BFA" w14:textId="77777777" w:rsidR="00A53B0E" w:rsidRPr="00926B57" w:rsidRDefault="00A53B0E" w:rsidP="00FB14B3">
            <w:pPr>
              <w:spacing w:after="0" w:line="240" w:lineRule="auto"/>
              <w:ind w:left="-393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</w:pPr>
            <w:r w:rsidRPr="0096691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здание 8, тел.: +7 (7172) 74-37-53, 74-38-01</w:t>
            </w:r>
          </w:p>
          <w:p w14:paraId="1BA8C4E8" w14:textId="77777777" w:rsidR="00A53B0E" w:rsidRPr="0096691E" w:rsidRDefault="00A53B0E" w:rsidP="00FB14B3">
            <w:pPr>
              <w:spacing w:after="0" w:line="240" w:lineRule="auto"/>
              <w:ind w:left="-393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4"/>
                <w:szCs w:val="24"/>
                <w:lang w:val="kk-KZ" w:eastAsia="ru-RU"/>
              </w:rPr>
            </w:pPr>
            <w:r w:rsidRPr="0096691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e-mail: info@economy.gov.kz</w:t>
            </w:r>
          </w:p>
        </w:tc>
      </w:tr>
      <w:tr w:rsidR="00A53B0E" w:rsidRPr="0096691E" w14:paraId="1643A9B6" w14:textId="77777777" w:rsidTr="00A010FE">
        <w:trPr>
          <w:trHeight w:val="80"/>
        </w:trPr>
        <w:tc>
          <w:tcPr>
            <w:tcW w:w="4234" w:type="dxa"/>
            <w:shd w:val="clear" w:color="auto" w:fill="auto"/>
          </w:tcPr>
          <w:p w14:paraId="162AC1EA" w14:textId="77777777" w:rsidR="00A53B0E" w:rsidRDefault="00A53B0E" w:rsidP="00B1105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eastAsia="ru-RU"/>
              </w:rPr>
            </w:pP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eastAsia="ru-RU"/>
              </w:rPr>
              <w:t>___________</w:t>
            </w:r>
            <w:r w:rsidR="00B1105F"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eastAsia="ru-RU"/>
              </w:rPr>
              <w:t xml:space="preserve"> </w:t>
            </w: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24"/>
                <w:lang w:eastAsia="ru-RU"/>
              </w:rPr>
              <w:t>№</w:t>
            </w:r>
            <w:r w:rsidRPr="0096691E"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eastAsia="ru-RU"/>
              </w:rPr>
              <w:t>_</w:t>
            </w:r>
          </w:p>
          <w:p w14:paraId="015DF019" w14:textId="77777777" w:rsidR="00B1105F" w:rsidRDefault="00B1105F" w:rsidP="00B1105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eastAsia="ru-RU"/>
              </w:rPr>
              <w:t>______________________________</w:t>
            </w:r>
          </w:p>
          <w:p w14:paraId="0BD0AA81" w14:textId="77777777" w:rsidR="00A53B0E" w:rsidRPr="00A53B0E" w:rsidRDefault="00A53B0E" w:rsidP="00B11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eastAsia="ru-RU"/>
              </w:rPr>
            </w:pPr>
          </w:p>
        </w:tc>
        <w:tc>
          <w:tcPr>
            <w:tcW w:w="1410" w:type="dxa"/>
            <w:shd w:val="clear" w:color="auto" w:fill="auto"/>
          </w:tcPr>
          <w:p w14:paraId="5F29CBEA" w14:textId="77777777" w:rsidR="00A53B0E" w:rsidRPr="0096691E" w:rsidRDefault="00A53B0E" w:rsidP="00FB1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8"/>
                <w:szCs w:val="24"/>
                <w:lang w:val="kk-KZ" w:eastAsia="ru-RU"/>
              </w:rPr>
            </w:pPr>
          </w:p>
          <w:p w14:paraId="6180A610" w14:textId="77777777" w:rsidR="00A53B0E" w:rsidRPr="0096691E" w:rsidRDefault="00A53B0E" w:rsidP="00FB1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8"/>
                <w:szCs w:val="24"/>
                <w:lang w:val="kk-KZ" w:eastAsia="ru-RU"/>
              </w:rPr>
            </w:pPr>
          </w:p>
        </w:tc>
        <w:tc>
          <w:tcPr>
            <w:tcW w:w="4374" w:type="dxa"/>
            <w:shd w:val="clear" w:color="auto" w:fill="auto"/>
          </w:tcPr>
          <w:p w14:paraId="1F6F9213" w14:textId="77777777" w:rsidR="00A53B0E" w:rsidRPr="0096691E" w:rsidRDefault="00A53B0E" w:rsidP="00FB1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18"/>
                <w:szCs w:val="24"/>
                <w:lang w:val="kk-KZ" w:eastAsia="ru-RU"/>
              </w:rPr>
            </w:pPr>
          </w:p>
        </w:tc>
      </w:tr>
    </w:tbl>
    <w:p w14:paraId="3CD2778B" w14:textId="77777777" w:rsidR="005E76C8" w:rsidRDefault="005E76C8" w:rsidP="005E76C8">
      <w:pPr>
        <w:pStyle w:val="1"/>
        <w:ind w:left="396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14:paraId="7140F3D3" w14:textId="77777777" w:rsidR="005E76C8" w:rsidRPr="008A6175" w:rsidRDefault="005E76C8" w:rsidP="005E76C8">
      <w:pPr>
        <w:pStyle w:val="1"/>
        <w:ind w:left="3969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8A6175">
        <w:rPr>
          <w:rFonts w:ascii="Times New Roman" w:hAnsi="Times New Roman"/>
          <w:b/>
          <w:sz w:val="28"/>
          <w:szCs w:val="28"/>
          <w:lang w:val="kk-KZ"/>
        </w:rPr>
        <w:t>Атамекен» Қазақстан Республикасының Ұлттық кәсіпкерлер палатасы</w:t>
      </w:r>
    </w:p>
    <w:p w14:paraId="63D6C7CE" w14:textId="77777777" w:rsidR="005E76C8" w:rsidRDefault="005E76C8" w:rsidP="005E76C8">
      <w:pPr>
        <w:pStyle w:val="1"/>
        <w:ind w:left="396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14:paraId="41BC283D" w14:textId="77777777" w:rsidR="005E76C8" w:rsidRDefault="005E76C8" w:rsidP="005E76C8">
      <w:pPr>
        <w:pStyle w:val="1"/>
        <w:ind w:left="3969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8A6175">
        <w:rPr>
          <w:rFonts w:ascii="Times New Roman" w:hAnsi="Times New Roman"/>
          <w:b/>
          <w:sz w:val="28"/>
          <w:szCs w:val="28"/>
          <w:lang w:val="kk-KZ"/>
        </w:rPr>
        <w:t>Жеке кәсіпкерлік субъектілерінің аккредиттелген бірлестіктері</w:t>
      </w:r>
    </w:p>
    <w:p w14:paraId="6A609668" w14:textId="77777777" w:rsidR="005E76C8" w:rsidRPr="00046258" w:rsidRDefault="005E76C8" w:rsidP="005E76C8">
      <w:pPr>
        <w:pStyle w:val="1"/>
        <w:ind w:left="3969"/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046258">
        <w:rPr>
          <w:rFonts w:ascii="Times New Roman" w:hAnsi="Times New Roman"/>
          <w:i/>
          <w:sz w:val="28"/>
          <w:szCs w:val="28"/>
          <w:lang w:val="kk-KZ"/>
        </w:rPr>
        <w:t>(тізім бойынша)</w:t>
      </w:r>
    </w:p>
    <w:p w14:paraId="1677035A" w14:textId="77777777" w:rsidR="00DA3897" w:rsidRPr="00E302E9" w:rsidRDefault="00DA3897" w:rsidP="00E302E9">
      <w:pPr>
        <w:tabs>
          <w:tab w:val="left" w:pos="6096"/>
        </w:tabs>
        <w:spacing w:after="0" w:line="240" w:lineRule="auto"/>
        <w:ind w:left="567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EC858ED" w14:textId="77777777" w:rsidR="008F6642" w:rsidRPr="008F6642" w:rsidRDefault="00DA3897" w:rsidP="008F6642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33A7">
        <w:rPr>
          <w:rFonts w:ascii="Times New Roman" w:hAnsi="Times New Roman" w:cs="Times New Roman"/>
          <w:sz w:val="28"/>
          <w:szCs w:val="28"/>
          <w:lang w:val="kk-KZ"/>
        </w:rPr>
        <w:t xml:space="preserve">ҚР Ұлттық экономика министрлігі </w:t>
      </w:r>
      <w:r w:rsidRPr="00A633A7">
        <w:rPr>
          <w:rFonts w:ascii="Times New Roman" w:hAnsi="Times New Roman" w:cs="Times New Roman"/>
          <w:i/>
          <w:sz w:val="24"/>
          <w:szCs w:val="28"/>
          <w:lang w:val="kk-KZ"/>
        </w:rPr>
        <w:t>(бұдан әрі</w:t>
      </w:r>
      <w:r w:rsidR="0054277C">
        <w:rPr>
          <w:rFonts w:ascii="Times New Roman" w:hAnsi="Times New Roman" w:cs="Times New Roman"/>
          <w:i/>
          <w:sz w:val="24"/>
          <w:szCs w:val="28"/>
          <w:lang w:val="kk-KZ"/>
        </w:rPr>
        <w:t xml:space="preserve"> – </w:t>
      </w:r>
      <w:r w:rsidRPr="00A633A7">
        <w:rPr>
          <w:rFonts w:ascii="Times New Roman" w:hAnsi="Times New Roman" w:cs="Times New Roman"/>
          <w:i/>
          <w:sz w:val="24"/>
          <w:szCs w:val="28"/>
          <w:lang w:val="kk-KZ"/>
        </w:rPr>
        <w:t>Министрлік)</w:t>
      </w:r>
      <w:r w:rsidRPr="00A63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64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A633A7"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402394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A633A7"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  <w:r w:rsidR="00C81A3C"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="008F6642">
        <w:rPr>
          <w:rFonts w:ascii="Times New Roman" w:hAnsi="Times New Roman" w:cs="Times New Roman"/>
          <w:sz w:val="28"/>
          <w:szCs w:val="28"/>
          <w:lang w:val="kk-KZ"/>
        </w:rPr>
        <w:t xml:space="preserve"> 18</w:t>
      </w:r>
      <w:r w:rsidRPr="00A63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642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 w:rsidR="00C81A3C">
        <w:rPr>
          <w:rFonts w:ascii="Times New Roman" w:hAnsi="Times New Roman" w:cs="Times New Roman"/>
          <w:sz w:val="28"/>
          <w:szCs w:val="28"/>
          <w:lang w:val="kk-KZ"/>
        </w:rPr>
        <w:t xml:space="preserve"> күні</w:t>
      </w:r>
      <w:r w:rsidRPr="00A63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642" w:rsidRPr="008F6642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2025-2030 жылдарға арналған</w:t>
      </w:r>
      <w:r w:rsidR="008F66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642" w:rsidRPr="008F6642">
        <w:rPr>
          <w:rFonts w:ascii="Times New Roman" w:hAnsi="Times New Roman" w:cs="Times New Roman"/>
          <w:sz w:val="28"/>
          <w:szCs w:val="28"/>
          <w:lang w:val="kk-KZ"/>
        </w:rPr>
        <w:t>Өңірлік саясатының тұжырымдамасы</w:t>
      </w:r>
      <w:r w:rsidR="008F6642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8F6642">
        <w:rPr>
          <w:rFonts w:ascii="Times New Roman" w:hAnsi="Times New Roman" w:cs="Times New Roman"/>
          <w:sz w:val="28"/>
          <w:szCs w:val="28"/>
          <w:lang w:val="kk-KZ"/>
        </w:rPr>
        <w:br/>
      </w:r>
      <w:r w:rsidR="008F6642" w:rsidRPr="008F664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Үкіметі қаулысының жобасын</w:t>
      </w:r>
      <w:r w:rsidR="008F66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642">
        <w:rPr>
          <w:rFonts w:ascii="Times New Roman" w:hAnsi="Times New Roman" w:cs="Times New Roman"/>
          <w:sz w:val="28"/>
          <w:szCs w:val="28"/>
          <w:lang w:val="kk-KZ"/>
        </w:rPr>
        <w:br/>
      </w:r>
      <w:r w:rsidR="008F6642" w:rsidRPr="008F6642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«Ашық НҚА» порталында </w:t>
      </w:r>
      <w:r w:rsidR="008F6642" w:rsidRPr="00EE365A">
        <w:rPr>
          <w:rFonts w:ascii="Times New Roman" w:hAnsi="Times New Roman"/>
          <w:sz w:val="28"/>
          <w:szCs w:val="28"/>
          <w:lang w:val="kk-KZ"/>
        </w:rPr>
        <w:t>орналастырылғаны</w:t>
      </w:r>
      <w:r w:rsidR="008F6642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8F6642" w:rsidRPr="00EE365A">
        <w:rPr>
          <w:rFonts w:ascii="Times New Roman" w:hAnsi="Times New Roman"/>
          <w:sz w:val="28"/>
          <w:szCs w:val="28"/>
          <w:lang w:val="kk-KZ"/>
        </w:rPr>
        <w:t>хабарлай</w:t>
      </w:r>
      <w:r w:rsidR="00FA7668">
        <w:rPr>
          <w:rFonts w:ascii="Times New Roman" w:hAnsi="Times New Roman"/>
          <w:sz w:val="28"/>
          <w:szCs w:val="28"/>
          <w:lang w:val="kk-KZ"/>
        </w:rPr>
        <w:t>ды</w:t>
      </w:r>
      <w:r w:rsidR="008F664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F6642" w:rsidRPr="008F6642">
        <w:rPr>
          <w:rFonts w:ascii="Times New Roman" w:hAnsi="Times New Roman"/>
          <w:i/>
          <w:iCs/>
          <w:sz w:val="24"/>
          <w:szCs w:val="24"/>
          <w:lang w:val="kk-KZ"/>
        </w:rPr>
        <w:t xml:space="preserve">(сілтеме </w:t>
      </w:r>
      <w:hyperlink r:id="rId8" w:history="1">
        <w:r w:rsidR="008F6642" w:rsidRPr="008F6642">
          <w:rPr>
            <w:rStyle w:val="ab"/>
            <w:rFonts w:ascii="Times New Roman" w:hAnsi="Times New Roman"/>
            <w:i/>
            <w:iCs/>
            <w:sz w:val="24"/>
            <w:szCs w:val="24"/>
            <w:lang w:val="kk-KZ"/>
          </w:rPr>
          <w:t>https://legalacts.egov.kz/npa/view?id=15496127</w:t>
        </w:r>
      </w:hyperlink>
      <w:r w:rsidR="008F6642" w:rsidRPr="008F6642">
        <w:rPr>
          <w:rFonts w:ascii="Times New Roman" w:hAnsi="Times New Roman"/>
          <w:i/>
          <w:iCs/>
          <w:sz w:val="24"/>
          <w:szCs w:val="24"/>
          <w:lang w:val="kk-KZ"/>
        </w:rPr>
        <w:t>)</w:t>
      </w:r>
      <w:r w:rsidR="008F6642">
        <w:rPr>
          <w:rFonts w:ascii="Times New Roman" w:hAnsi="Times New Roman"/>
          <w:sz w:val="28"/>
          <w:szCs w:val="28"/>
          <w:lang w:val="kk-KZ"/>
        </w:rPr>
        <w:t>.</w:t>
      </w:r>
      <w:r w:rsidR="008F6642" w:rsidRPr="008F6642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 xml:space="preserve"> </w:t>
      </w:r>
    </w:p>
    <w:p w14:paraId="17087602" w14:textId="77777777" w:rsidR="008F6642" w:rsidRDefault="008F6642" w:rsidP="00C65E5B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AA3F295" w14:textId="77777777" w:rsidR="00836003" w:rsidRPr="007E54BB" w:rsidRDefault="00836003" w:rsidP="0083600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14:paraId="3E9E1F63" w14:textId="77777777" w:rsidR="00836003" w:rsidRDefault="008524E4" w:rsidP="005427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      Б</w:t>
      </w:r>
      <w:r>
        <w:rPr>
          <w:rFonts w:ascii="Times New Roman" w:hAnsi="Times New Roman" w:cs="Times New Roman"/>
          <w:b/>
          <w:sz w:val="28"/>
          <w:szCs w:val="28"/>
        </w:rPr>
        <w:t>. Омарбеков</w:t>
      </w:r>
    </w:p>
    <w:p w14:paraId="5326E9F6" w14:textId="77777777" w:rsidR="0054277C" w:rsidRDefault="0054277C" w:rsidP="0054277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6EA69C5" w14:textId="77777777" w:rsidR="0054277C" w:rsidRDefault="0054277C" w:rsidP="0054277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39E87785" w14:textId="77777777" w:rsidR="0054277C" w:rsidRDefault="0054277C" w:rsidP="0054277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63DF1B3" w14:textId="77777777" w:rsidR="00FA7668" w:rsidRDefault="00FA7668" w:rsidP="0054277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316E2556" w14:textId="77777777" w:rsidR="00FA7668" w:rsidRDefault="00FA7668" w:rsidP="0054277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99B2EC1" w14:textId="77777777" w:rsidR="0054277C" w:rsidRPr="0054277C" w:rsidRDefault="0054277C" w:rsidP="0054277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15D8C24" w14:textId="77777777" w:rsidR="00836003" w:rsidRPr="007E54BB" w:rsidRDefault="007E54BB" w:rsidP="00836003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Орын</w:t>
      </w:r>
      <w:r w:rsidR="00836003" w:rsidRPr="007E54BB">
        <w:rPr>
          <w:rFonts w:ascii="Times New Roman" w:hAnsi="Times New Roman" w:cs="Times New Roman"/>
          <w:i/>
          <w:lang w:val="kk-KZ"/>
        </w:rPr>
        <w:t>.: А. Тилегенова</w:t>
      </w:r>
    </w:p>
    <w:p w14:paraId="7CD5F560" w14:textId="77777777" w:rsidR="00836003" w:rsidRPr="00836003" w:rsidRDefault="00836003" w:rsidP="00836003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  <w:r w:rsidRPr="00836003">
        <w:rPr>
          <w:rFonts w:ascii="Times New Roman" w:eastAsia="Arial" w:hAnsi="Times New Roman" w:cs="Times New Roman"/>
          <w:i/>
        </w:rPr>
        <w:t xml:space="preserve">Эл. почта: </w:t>
      </w:r>
      <w:hyperlink r:id="rId9" w:history="1">
        <w:r w:rsidRPr="00836003">
          <w:rPr>
            <w:rStyle w:val="ab"/>
            <w:rFonts w:ascii="Times New Roman" w:eastAsia="Arial" w:hAnsi="Times New Roman" w:cs="Times New Roman"/>
            <w:i/>
          </w:rPr>
          <w:t>a.tilegenova@economy.gov.kz</w:t>
        </w:r>
      </w:hyperlink>
      <w:r w:rsidRPr="00836003">
        <w:rPr>
          <w:rFonts w:ascii="Times New Roman" w:eastAsia="Arial" w:hAnsi="Times New Roman" w:cs="Times New Roman"/>
          <w:i/>
        </w:rPr>
        <w:t xml:space="preserve"> </w:t>
      </w:r>
    </w:p>
    <w:p w14:paraId="37335BD6" w14:textId="77777777" w:rsidR="00836003" w:rsidRDefault="00836003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  <w:r w:rsidRPr="00836003">
        <w:rPr>
          <w:rFonts w:ascii="Times New Roman" w:eastAsia="Arial" w:hAnsi="Times New Roman" w:cs="Times New Roman"/>
          <w:i/>
        </w:rPr>
        <w:t>Тел: 74-</w:t>
      </w:r>
      <w:r w:rsidR="008524E4">
        <w:rPr>
          <w:rFonts w:ascii="Times New Roman" w:eastAsia="Arial" w:hAnsi="Times New Roman" w:cs="Times New Roman"/>
          <w:i/>
        </w:rPr>
        <w:t>90</w:t>
      </w:r>
      <w:r w:rsidRPr="00836003">
        <w:rPr>
          <w:rFonts w:ascii="Times New Roman" w:eastAsia="Arial" w:hAnsi="Times New Roman" w:cs="Times New Roman"/>
          <w:i/>
        </w:rPr>
        <w:t>-</w:t>
      </w:r>
      <w:r w:rsidR="008524E4">
        <w:rPr>
          <w:rFonts w:ascii="Times New Roman" w:eastAsia="Arial" w:hAnsi="Times New Roman" w:cs="Times New Roman"/>
          <w:i/>
        </w:rPr>
        <w:t>21</w:t>
      </w:r>
    </w:p>
    <w:p w14:paraId="4856FEC7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4C78F08F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56B176BD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712513DD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3677F202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328BFFC8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3FE07951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219AF437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5097A903" w14:textId="77777777" w:rsid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</w:rPr>
      </w:pPr>
    </w:p>
    <w:p w14:paraId="653BB96B" w14:textId="77777777" w:rsidR="007F2B90" w:rsidRDefault="007F2B90" w:rsidP="007F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F2B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Қазақстан Республикасы Ұлттық экономика министрлігі жанындағы жеке кәсіпкерлік субъектілерінің  аккредиттелген бірлестіктері және өзге де  коммерциялық емес ұйымдардың тізімі</w:t>
      </w:r>
    </w:p>
    <w:p w14:paraId="3F453C33" w14:textId="77777777" w:rsidR="00520A60" w:rsidRPr="007F2B90" w:rsidRDefault="00520A60" w:rsidP="007F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E2353CE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1. «Атамекен» Қазақстан Республикасы Ұлттық кәсіпкерлер палатасы</w:t>
      </w:r>
    </w:p>
    <w:p w14:paraId="0C52F987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2. «Тау-кен өндіруші және тау-кен металлургиялық кәсіпорындардың республикалық қауымдастығы» заңды тұлғалар бірлестігі</w:t>
      </w:r>
    </w:p>
    <w:p w14:paraId="663B74E6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3. Еуразиялық өнеркәсіптік ассоциациясы</w:t>
      </w:r>
    </w:p>
    <w:p w14:paraId="120098FD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4. «Қазақстан электр энергетикалық қауымдастығы» заңды тұлғалар бірлестігі</w:t>
      </w:r>
    </w:p>
    <w:p w14:paraId="3BF9D7EF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5. «Қазақстан тауар өндірушілері және экспортқа шығарушылары одағы» заңды тұлғаларының республикалық бірлестігі</w:t>
      </w:r>
    </w:p>
    <w:p w14:paraId="7ADDC43D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6. «Қазақстан Ұлттық индустриалды палатасы» өнеркәсіпшілер және кәсіпкерлер одағы» заңды тұлғалар бірлестігі</w:t>
      </w:r>
    </w:p>
    <w:p w14:paraId="28BE3EE3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7. «KAZENERGY» Қазақстан мұнай-газ және энергетика кешені ұйымдарының қауымдастығы» заңды тұлғалар бірлестігі</w:t>
      </w:r>
    </w:p>
    <w:p w14:paraId="257F6581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8. «ҚазАлкоТемекі» Қазақстанның алкоголь және темекі өнімдерін адал өндірушілері, импорттаушылары мен сатушыларының Қауымдастығы» заңды тұлғалар бірлестігі</w:t>
      </w:r>
    </w:p>
    <w:p w14:paraId="2365D3F1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9. «Ұлттық бизнес қауымдастығы «IRIS» қауымдастық түріндегі заңды тұлғалар және жеке кәсіпкерлер бірлестігі</w:t>
      </w:r>
    </w:p>
    <w:p w14:paraId="1480825F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10. «KazWaste» Қазақстандық қалдықтарды басқару жөніндегі қауымдастығы» заңды тұлғалардың бірлестігі</w:t>
      </w:r>
    </w:p>
    <w:p w14:paraId="2116245F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11. «Темекі және құрамында никотині бар бұйымдардың ұлттық Қауымдастығы» заңды тұлғалар және жеке кәсіпкерлер бірлестігі</w:t>
      </w:r>
    </w:p>
    <w:p w14:paraId="697E0A47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12. «Мемлекеттік-жекешелік әріптестік және инвестиция саласындағы тәуелсіз сарапшылар қауымдастығы» қоғамдық бірлестігі</w:t>
      </w:r>
    </w:p>
    <w:p w14:paraId="235D47B8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13. «Қазақстан Медициналық Зертханалар Қауымдастығы» заңды тұлғалар бірлестігі</w:t>
      </w:r>
    </w:p>
    <w:p w14:paraId="4C953655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14. «Қазақстан Медициналық Зертханалар Қауымдастығы» заңды тұлғалар бірлестігі</w:t>
      </w:r>
    </w:p>
    <w:p w14:paraId="13524894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15. «Қазақстан Медициналық Зертханалар Қауымдастығы» заңды тұлғалар бірлестігі</w:t>
      </w:r>
    </w:p>
    <w:p w14:paraId="56B7063E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16. «КазАвтоПром» Қазақстанның автомобиль саласындағы кәсіпорындарының одағы» заңды тұлғалардың бірлестігі</w:t>
      </w:r>
    </w:p>
    <w:p w14:paraId="4677665E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17. «Қазақстанның қаржы ұйымдары қауымдастығы» заңды тұлғалар бірлестігі</w:t>
      </w:r>
    </w:p>
    <w:p w14:paraId="6D9F08ED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18. «Құрылысшылар альянсы қауымдастығы» өзін-өзі реттейтін ұйым» заңды тұлғалардың бірлестіктері</w:t>
      </w:r>
    </w:p>
    <w:p w14:paraId="092651B4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19. «Құрылысшылар альянсы қауымдастығы» өзін-өзі реттейтін ұйым» заңды тұлғалардың бірлестіктері</w:t>
      </w:r>
    </w:p>
    <w:p w14:paraId="1E19258F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20. «Қазақстанның ақпараттық технологиялар ұлттық қауымдастығы» жеке кәсіпкерлер және заңды тұлғалардың бірлестігі</w:t>
      </w:r>
    </w:p>
    <w:p w14:paraId="45C29725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21. «Қазақстанның тамақ өнеркәсібінің ұлттық қауымдастығы» заңды тұлғалар бірлестігі</w:t>
      </w:r>
    </w:p>
    <w:p w14:paraId="552D491F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lastRenderedPageBreak/>
        <w:t>22. «Бәсекелестікті және тауарлар нарықтарының дамуы қауымдастығы» заңды тұлғалардың қауымдастық нысандағы бірлестігі</w:t>
      </w:r>
    </w:p>
    <w:p w14:paraId="455B0C91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23. «Жаңа Қазақстанның Салық төлеушілер қауымдастығы» қауымдастық нысанындағы жеке кәсіпкерлер мен заңды тұлғалардың бірлестігі</w:t>
      </w:r>
    </w:p>
    <w:p w14:paraId="50FDFC81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24. «ҚР өңірлік сауда жылжымайтын мүліктері иелерінің қауымдастығы» заңды тұлғалар және жеке кәсіпкерлер бірлестігі</w:t>
      </w:r>
    </w:p>
    <w:p w14:paraId="3ACCB4EF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25. «KAZХИМИЯ» химия өнеркәсібінің қауымдастығы» заңды тұлғалардың бірлестігі</w:t>
      </w:r>
    </w:p>
    <w:p w14:paraId="5A460705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26. «PetroMining ұйымдарының Қауымдастығы» заңды тұлғалар бірлестігі</w:t>
      </w:r>
    </w:p>
    <w:p w14:paraId="4B882E9F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27. «Бағалы металдар өндірішулер Республикалық Қауымдастығы» Заңды тұлғалар бірлестігі</w:t>
      </w:r>
    </w:p>
    <w:p w14:paraId="42716181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28. «Солтүстік Қазақстанның Қарапайым заттар экономикасы» Қауымдастығы» заңды тұлғалар және жеке кәсіпкерлер бірлестігі</w:t>
      </w:r>
    </w:p>
    <w:p w14:paraId="12B6603E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29.«Қазақстанның ФарМедИндустриясы» Қазақстанның фармацевтикалық және медициналық өнімдерін өндірушілер қауымдастығы» заңды тұлғалар бірлестігі</w:t>
      </w:r>
    </w:p>
    <w:p w14:paraId="7996DDD9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30. «Қазақстан Республикасының Ұлттық Экспедиторлар Қауымдастығы» заңды тұлғалардың қауымдастық нысандағы бірлестігі;</w:t>
      </w:r>
    </w:p>
    <w:p w14:paraId="2BC9B7EF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31. «Еуразия энергетикалық сусындар Ассоциациясы» қауымдастық түріндегі заңды тұлғалар мен жеке кәсіпкерлер бірлестігі;</w:t>
      </w:r>
    </w:p>
    <w:p w14:paraId="74A20717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32. «Қазақстанның түтін мәдениеті Қауымдастығы» заңды тұлғалар мен жеке кәсіпкерлер бірлестігі»</w:t>
      </w:r>
    </w:p>
    <w:p w14:paraId="06F6F133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33. «Қазақстан су Қауымдастығы» заңды тұлғалардың бірлестігі</w:t>
      </w:r>
    </w:p>
    <w:p w14:paraId="4A8FDE1C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34. «Қазақстанның Автокөлік Одағы» Заңды тұлғалар бірлестігі</w:t>
      </w:r>
    </w:p>
    <w:p w14:paraId="0C48B4F0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35. «Құрылыс саласының қазақстандық қауымдастығы» Өзін-өзі реттейтін ұйым» заңды тұлғалар бірлестігі;</w:t>
      </w:r>
    </w:p>
    <w:p w14:paraId="5C5209B7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36. «Қазақстандық темір жол жүк тасымалдаушыларының қауымдастығы» Өзін-өзі реттейтін ұйымы» Заңды тұлғалардың бірлестігі;</w:t>
      </w:r>
    </w:p>
    <w:p w14:paraId="524BA9F7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37. «Қазақстан тасымалдаушылары мен вагон (контейнер) операторларының ассоциациясы» ассоциациясы.</w:t>
      </w:r>
    </w:p>
    <w:p w14:paraId="3BC44591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38. «Bastama» бизнеске реттеушілік және салықтық әсерді бағалау институты» Қауымдастығы заңды тұлғалар және жеке кәсіпкерлер бірлестігі</w:t>
      </w:r>
    </w:p>
    <w:p w14:paraId="73ADA789" w14:textId="77777777" w:rsidR="00520A60" w:rsidRPr="00520A60" w:rsidRDefault="00520A60" w:rsidP="00520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520A60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39. «PARYZ» Қазақстан Республикасы Жұмыс берушілер (кәсіпкерлер) Ұлттық Конфедерациясы» заңды тұлғалардың бірлестігі;</w:t>
      </w:r>
    </w:p>
    <w:p w14:paraId="68012722" w14:textId="77777777" w:rsidR="007F2B90" w:rsidRPr="007F2B90" w:rsidRDefault="007F2B90" w:rsidP="00E302E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lang w:val="kk-KZ"/>
        </w:rPr>
      </w:pPr>
    </w:p>
    <w:p w14:paraId="0F4720A4" w14:textId="77777777" w:rsidR="00FC6843" w:rsidRDefault="00FC6843">
      <w:pPr>
        <w:rPr>
          <w:lang w:val="en-US"/>
        </w:rPr>
      </w:pPr>
    </w:p>
    <w:p w14:paraId="36BBEC86" w14:textId="77777777" w:rsidR="000D30B3" w:rsidRDefault="004A1BD3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14:paraId="626DAC51" w14:textId="77777777" w:rsidR="000D30B3" w:rsidRDefault="004A1BD3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18.03.2025 16:58 Максутов Нурлан Максутулы</w:t>
      </w:r>
    </w:p>
    <w:p w14:paraId="24787EE3" w14:textId="77777777" w:rsidR="000D30B3" w:rsidRDefault="004A1BD3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14:paraId="3DA88DAD" w14:textId="77777777" w:rsidR="000D30B3" w:rsidRDefault="004A1BD3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18.03.2025 17:13 Омарбеков Бауыржан Бақытұлы</w:t>
      </w:r>
    </w:p>
    <w:p w14:paraId="064FFD11" w14:textId="77777777" w:rsidR="000D30B3" w:rsidRDefault="004A1BD3">
      <w:r>
        <w:lastRenderedPageBreak/>
        <w:br w:type="page"/>
      </w: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365"/>
        <w:gridCol w:w="5520"/>
      </w:tblGrid>
      <w:tr w:rsidR="000D30B3" w14:paraId="001FC2F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5AC3923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B18C3E3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</w:t>
            </w:r>
          </w:p>
        </w:tc>
      </w:tr>
      <w:tr w:rsidR="000D30B3" w14:paraId="7A42334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D866B8B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8D8A518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26-1-10/1265-И от 18.03.2025 г.</w:t>
            </w:r>
          </w:p>
        </w:tc>
      </w:tr>
      <w:tr w:rsidR="000D30B3" w14:paraId="0E29E28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8B709E8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103E9B8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НАЦИОНАЛЬНОЙ ЭКОНОМИКИ РЕСПУБЛИКИ КАЗАХСТАН</w:t>
            </w:r>
          </w:p>
        </w:tc>
      </w:tr>
      <w:tr w:rsidR="000D30B3" w14:paraId="294578AA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7E52997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D79808D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</w:t>
            </w:r>
          </w:p>
        </w:tc>
      </w:tr>
      <w:tr w:rsidR="000D30B3" w14:paraId="31531C6D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932EA9F" w14:textId="77777777" w:rsidR="000D30B3" w:rsidRDefault="000D30B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15FBFEF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«АТАМЕКЕН»</w:t>
            </w:r>
          </w:p>
        </w:tc>
      </w:tr>
      <w:tr w:rsidR="000D30B3" w14:paraId="40535C47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C764AF3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12645D0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7216" behindDoc="0" locked="0" layoutInCell="1" allowOverlap="1" wp14:anchorId="6AA48182" wp14:editId="440937F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"Министерство национальной экономики Республики Казахстан"</w:t>
            </w:r>
          </w:p>
          <w:p w14:paraId="745107DD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Согласовано:  МАҚСҰТОВ НҰРЛАН</w:t>
            </w:r>
          </w:p>
          <w:p w14:paraId="63A7982D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MIIREgYJ...DlHwy5D2i</w:t>
            </w:r>
          </w:p>
          <w:p w14:paraId="2F85EFF5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18.03.2025 16:58</w:t>
            </w:r>
          </w:p>
        </w:tc>
      </w:tr>
      <w:tr w:rsidR="000D30B3" w14:paraId="251F78BE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907D434" w14:textId="77777777" w:rsidR="000D30B3" w:rsidRDefault="000D30B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C64A283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 wp14:anchorId="30B59DA2" wp14:editId="426D1696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"Министерство национальной экономики Республики Казахстан"</w:t>
            </w:r>
          </w:p>
          <w:p w14:paraId="5BBB4A57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ОМАРБЕКОВ БАУЫРЖАН</w:t>
            </w:r>
          </w:p>
          <w:p w14:paraId="3B1FC1C6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MIIRWgYJ...vrNedTl/G</w:t>
            </w:r>
          </w:p>
          <w:p w14:paraId="4C599E6C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18.03.2025 17:13</w:t>
            </w:r>
          </w:p>
        </w:tc>
      </w:tr>
      <w:tr w:rsidR="000D30B3" w14:paraId="36A00C32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367CCE4" w14:textId="77777777" w:rsidR="000D30B3" w:rsidRDefault="000D30B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02C25B1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6E083DF3" wp14:editId="4D3D7BBA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"Министерство национальной экономики Республики Казахстан"</w:t>
            </w:r>
          </w:p>
          <w:p w14:paraId="38AEA921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СЕИЛХАНОВА АЙДАНА</w:t>
            </w:r>
          </w:p>
          <w:p w14:paraId="1F9B28D0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MIIRxQYJ...hShmXwzQ=</w:t>
            </w:r>
          </w:p>
          <w:p w14:paraId="1E7982EA" w14:textId="77777777" w:rsidR="000D30B3" w:rsidRDefault="004A1BD3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18.03.2025 17:18</w:t>
            </w:r>
          </w:p>
        </w:tc>
      </w:tr>
    </w:tbl>
    <w:p w14:paraId="3500B50E" w14:textId="77777777" w:rsidR="000D30B3" w:rsidRDefault="000D30B3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2348"/>
        <w:gridCol w:w="6537"/>
      </w:tblGrid>
      <w:tr w:rsidR="000D30B3" w14:paraId="23C2518E" w14:textId="77777777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72E9A39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4AC07080" wp14:editId="53A8C7D9">
                  <wp:extent cx="1399539" cy="1399539"/>
                  <wp:effectExtent l="0" t="0" r="3175" b="8255"/>
                  <wp:docPr id="5" name="Рисунок 5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51DF6921" w14:textId="77777777" w:rsidR="000D30B3" w:rsidRDefault="000D30B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D0EA8A" w14:textId="77777777" w:rsidR="000D30B3" w:rsidRDefault="004A1BD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14:paraId="70BF6883" w14:textId="77777777" w:rsidR="00D03030" w:rsidRDefault="00D03030"/>
    <w:sectPr w:rsidR="00D03030" w:rsidSect="007D01ED">
      <w:headerReference w:type="default" r:id="rId12"/>
      <w:footerReference w:type="default" r:id="rId1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FA7CF" w14:textId="77777777" w:rsidR="004A1BD3" w:rsidRDefault="004A1BD3" w:rsidP="00AC05BA">
      <w:pPr>
        <w:spacing w:after="0" w:line="240" w:lineRule="auto"/>
      </w:pPr>
      <w:r>
        <w:separator/>
      </w:r>
    </w:p>
  </w:endnote>
  <w:endnote w:type="continuationSeparator" w:id="0">
    <w:p w14:paraId="67D7DAD2" w14:textId="77777777" w:rsidR="004A1BD3" w:rsidRDefault="004A1BD3" w:rsidP="00AC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14:paraId="37972C1F" w14:textId="77777777" w:rsidTr="00AC16FB">
      <w:trPr>
        <w:trHeight w:hRule="exact" w:val="13608"/>
      </w:trPr>
      <w:tc>
        <w:tcPr>
          <w:tcW w:w="538" w:type="dxa"/>
          <w:textDirection w:val="btLr"/>
        </w:tcPr>
        <w:p w14:paraId="481DBAE1" w14:textId="77777777" w:rsidR="000D30B3" w:rsidRPr="00AC16FB" w:rsidRDefault="004A1BD3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18.03.2025 17:28.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14:paraId="1B8AE79D" w14:textId="77777777" w:rsidTr="00AC16FB">
      <w:trPr>
        <w:trHeight w:hRule="exact" w:val="1701"/>
      </w:trPr>
      <w:tc>
        <w:tcPr>
          <w:tcW w:w="538" w:type="dxa"/>
          <w:textDirection w:val="btLr"/>
        </w:tcPr>
        <w:p w14:paraId="3D8467B2" w14:textId="77777777" w:rsidR="00FC6843" w:rsidRPr="00AC16FB" w:rsidRDefault="00FC6843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78801" w14:textId="77777777" w:rsidR="004A1BD3" w:rsidRDefault="004A1BD3" w:rsidP="00AC05BA">
      <w:pPr>
        <w:spacing w:after="0" w:line="240" w:lineRule="auto"/>
      </w:pPr>
      <w:r>
        <w:separator/>
      </w:r>
    </w:p>
  </w:footnote>
  <w:footnote w:type="continuationSeparator" w:id="0">
    <w:p w14:paraId="2CA42125" w14:textId="77777777" w:rsidR="004A1BD3" w:rsidRDefault="004A1BD3" w:rsidP="00AC0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FB7" w14:textId="77777777" w:rsidR="00FC6843" w:rsidRDefault="00FC6843">
    <w:pPr>
      <w:pStyle w:val="a3"/>
    </w:pPr>
    <w:r>
      <w:rPr>
        <w:noProof/>
      </w:rPr>
      <w:pict w14:anchorId="528A60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5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илегенова Айнур Турганбековна 18.03.2025 17:28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B039E"/>
    <w:multiLevelType w:val="hybridMultilevel"/>
    <w:tmpl w:val="16203018"/>
    <w:lvl w:ilvl="0" w:tplc="46BAE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3C5225"/>
    <w:multiLevelType w:val="hybridMultilevel"/>
    <w:tmpl w:val="39525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767060">
    <w:abstractNumId w:val="1"/>
  </w:num>
  <w:num w:numId="2" w16cid:durableId="602223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BA"/>
    <w:rsid w:val="000366B5"/>
    <w:rsid w:val="00075DFA"/>
    <w:rsid w:val="00081BC3"/>
    <w:rsid w:val="00097D61"/>
    <w:rsid w:val="000A6D95"/>
    <w:rsid w:val="000B1915"/>
    <w:rsid w:val="000B4584"/>
    <w:rsid w:val="000C030E"/>
    <w:rsid w:val="000C5677"/>
    <w:rsid w:val="000D30B3"/>
    <w:rsid w:val="001049D7"/>
    <w:rsid w:val="001057B7"/>
    <w:rsid w:val="00114613"/>
    <w:rsid w:val="00142AAE"/>
    <w:rsid w:val="00193F2F"/>
    <w:rsid w:val="001B767C"/>
    <w:rsid w:val="001C4579"/>
    <w:rsid w:val="001D336D"/>
    <w:rsid w:val="001D5A25"/>
    <w:rsid w:val="001E50B0"/>
    <w:rsid w:val="001F669D"/>
    <w:rsid w:val="002032D6"/>
    <w:rsid w:val="00212521"/>
    <w:rsid w:val="0021615A"/>
    <w:rsid w:val="00223F74"/>
    <w:rsid w:val="002257D0"/>
    <w:rsid w:val="00237D3F"/>
    <w:rsid w:val="002423FE"/>
    <w:rsid w:val="002709A6"/>
    <w:rsid w:val="002817DA"/>
    <w:rsid w:val="002A2F72"/>
    <w:rsid w:val="002A340E"/>
    <w:rsid w:val="002B1E11"/>
    <w:rsid w:val="002B4C49"/>
    <w:rsid w:val="002C453A"/>
    <w:rsid w:val="002E0023"/>
    <w:rsid w:val="002E2EF8"/>
    <w:rsid w:val="00304CFF"/>
    <w:rsid w:val="00350E70"/>
    <w:rsid w:val="00361B7A"/>
    <w:rsid w:val="00367EB2"/>
    <w:rsid w:val="00371289"/>
    <w:rsid w:val="0039191F"/>
    <w:rsid w:val="0039684D"/>
    <w:rsid w:val="00396CDF"/>
    <w:rsid w:val="003B6F94"/>
    <w:rsid w:val="003B70B6"/>
    <w:rsid w:val="003D4CEF"/>
    <w:rsid w:val="003D5102"/>
    <w:rsid w:val="003E4CEF"/>
    <w:rsid w:val="003E53DD"/>
    <w:rsid w:val="00400788"/>
    <w:rsid w:val="00402394"/>
    <w:rsid w:val="00402535"/>
    <w:rsid w:val="00416A0B"/>
    <w:rsid w:val="00436146"/>
    <w:rsid w:val="00436EB4"/>
    <w:rsid w:val="004452FF"/>
    <w:rsid w:val="00493C76"/>
    <w:rsid w:val="004A1BD3"/>
    <w:rsid w:val="004B498A"/>
    <w:rsid w:val="004B4EB3"/>
    <w:rsid w:val="004E1489"/>
    <w:rsid w:val="00520A60"/>
    <w:rsid w:val="00534208"/>
    <w:rsid w:val="0054110E"/>
    <w:rsid w:val="0054277C"/>
    <w:rsid w:val="00552949"/>
    <w:rsid w:val="00576422"/>
    <w:rsid w:val="00595E0C"/>
    <w:rsid w:val="005A09CF"/>
    <w:rsid w:val="005A6E76"/>
    <w:rsid w:val="005C1C8E"/>
    <w:rsid w:val="005C336C"/>
    <w:rsid w:val="005D437C"/>
    <w:rsid w:val="005E384D"/>
    <w:rsid w:val="005E76C8"/>
    <w:rsid w:val="00613224"/>
    <w:rsid w:val="00620A15"/>
    <w:rsid w:val="00625575"/>
    <w:rsid w:val="00646A1B"/>
    <w:rsid w:val="006562FB"/>
    <w:rsid w:val="00677650"/>
    <w:rsid w:val="006B5149"/>
    <w:rsid w:val="006E1548"/>
    <w:rsid w:val="006E6131"/>
    <w:rsid w:val="00722DFB"/>
    <w:rsid w:val="00727E2D"/>
    <w:rsid w:val="007476EF"/>
    <w:rsid w:val="00770296"/>
    <w:rsid w:val="00774EC5"/>
    <w:rsid w:val="00793CA4"/>
    <w:rsid w:val="007A377F"/>
    <w:rsid w:val="007B09EB"/>
    <w:rsid w:val="007D01ED"/>
    <w:rsid w:val="007E54BB"/>
    <w:rsid w:val="007F2B90"/>
    <w:rsid w:val="008079B4"/>
    <w:rsid w:val="00807D30"/>
    <w:rsid w:val="00827665"/>
    <w:rsid w:val="00831478"/>
    <w:rsid w:val="00831721"/>
    <w:rsid w:val="00836003"/>
    <w:rsid w:val="00842F10"/>
    <w:rsid w:val="00850D4B"/>
    <w:rsid w:val="00851FB6"/>
    <w:rsid w:val="008524E4"/>
    <w:rsid w:val="00854640"/>
    <w:rsid w:val="008D131C"/>
    <w:rsid w:val="008D17E1"/>
    <w:rsid w:val="008F6642"/>
    <w:rsid w:val="00910417"/>
    <w:rsid w:val="00915FBF"/>
    <w:rsid w:val="00920E93"/>
    <w:rsid w:val="00926B57"/>
    <w:rsid w:val="009270BC"/>
    <w:rsid w:val="009270C6"/>
    <w:rsid w:val="009337D9"/>
    <w:rsid w:val="00945E26"/>
    <w:rsid w:val="0095133E"/>
    <w:rsid w:val="009556CF"/>
    <w:rsid w:val="00956B9B"/>
    <w:rsid w:val="009618D0"/>
    <w:rsid w:val="00962A94"/>
    <w:rsid w:val="0096691E"/>
    <w:rsid w:val="009740B2"/>
    <w:rsid w:val="00991F43"/>
    <w:rsid w:val="00993510"/>
    <w:rsid w:val="009949A3"/>
    <w:rsid w:val="009A1EF4"/>
    <w:rsid w:val="009A5000"/>
    <w:rsid w:val="009D4AC9"/>
    <w:rsid w:val="009D6FC3"/>
    <w:rsid w:val="009E7426"/>
    <w:rsid w:val="00A010FE"/>
    <w:rsid w:val="00A07FF3"/>
    <w:rsid w:val="00A15FA3"/>
    <w:rsid w:val="00A2155E"/>
    <w:rsid w:val="00A228F1"/>
    <w:rsid w:val="00A36371"/>
    <w:rsid w:val="00A53B0E"/>
    <w:rsid w:val="00A633A7"/>
    <w:rsid w:val="00A747EE"/>
    <w:rsid w:val="00A96FBC"/>
    <w:rsid w:val="00AA17E6"/>
    <w:rsid w:val="00AA2E8A"/>
    <w:rsid w:val="00AA58DD"/>
    <w:rsid w:val="00AA6C17"/>
    <w:rsid w:val="00AA7E4C"/>
    <w:rsid w:val="00AC05BA"/>
    <w:rsid w:val="00AD7DFF"/>
    <w:rsid w:val="00AF5EB0"/>
    <w:rsid w:val="00B1105F"/>
    <w:rsid w:val="00B16027"/>
    <w:rsid w:val="00B20CA7"/>
    <w:rsid w:val="00B21AB7"/>
    <w:rsid w:val="00B3518D"/>
    <w:rsid w:val="00B36C04"/>
    <w:rsid w:val="00B617F6"/>
    <w:rsid w:val="00B64FDE"/>
    <w:rsid w:val="00B764A9"/>
    <w:rsid w:val="00B95F9C"/>
    <w:rsid w:val="00B979D5"/>
    <w:rsid w:val="00BD1506"/>
    <w:rsid w:val="00BD3A4A"/>
    <w:rsid w:val="00BF14A0"/>
    <w:rsid w:val="00BF1F54"/>
    <w:rsid w:val="00C23E8A"/>
    <w:rsid w:val="00C24BDD"/>
    <w:rsid w:val="00C30587"/>
    <w:rsid w:val="00C423D0"/>
    <w:rsid w:val="00C43329"/>
    <w:rsid w:val="00C522B9"/>
    <w:rsid w:val="00C64821"/>
    <w:rsid w:val="00C65E5B"/>
    <w:rsid w:val="00C70181"/>
    <w:rsid w:val="00C81A3C"/>
    <w:rsid w:val="00C8446B"/>
    <w:rsid w:val="00C917FA"/>
    <w:rsid w:val="00CA5AF9"/>
    <w:rsid w:val="00CA6D3C"/>
    <w:rsid w:val="00CB303E"/>
    <w:rsid w:val="00CC1000"/>
    <w:rsid w:val="00CC7E48"/>
    <w:rsid w:val="00CF21C4"/>
    <w:rsid w:val="00D03030"/>
    <w:rsid w:val="00D07D63"/>
    <w:rsid w:val="00D775DF"/>
    <w:rsid w:val="00DA3897"/>
    <w:rsid w:val="00DC71E9"/>
    <w:rsid w:val="00DD5544"/>
    <w:rsid w:val="00DF2D05"/>
    <w:rsid w:val="00E00248"/>
    <w:rsid w:val="00E01745"/>
    <w:rsid w:val="00E06722"/>
    <w:rsid w:val="00E11DEB"/>
    <w:rsid w:val="00E135FA"/>
    <w:rsid w:val="00E302E9"/>
    <w:rsid w:val="00E308F5"/>
    <w:rsid w:val="00E31F59"/>
    <w:rsid w:val="00E52F0C"/>
    <w:rsid w:val="00EA0B69"/>
    <w:rsid w:val="00EA0F2A"/>
    <w:rsid w:val="00EB20F7"/>
    <w:rsid w:val="00EB3844"/>
    <w:rsid w:val="00EC6518"/>
    <w:rsid w:val="00EC7CDB"/>
    <w:rsid w:val="00ED3AB2"/>
    <w:rsid w:val="00ED7F70"/>
    <w:rsid w:val="00EE596E"/>
    <w:rsid w:val="00EF2A08"/>
    <w:rsid w:val="00EF3AD6"/>
    <w:rsid w:val="00F03BCA"/>
    <w:rsid w:val="00F24C8F"/>
    <w:rsid w:val="00F56EB6"/>
    <w:rsid w:val="00F744C2"/>
    <w:rsid w:val="00F764F6"/>
    <w:rsid w:val="00F84AFE"/>
    <w:rsid w:val="00F94C3F"/>
    <w:rsid w:val="00F9638A"/>
    <w:rsid w:val="00FA5690"/>
    <w:rsid w:val="00FA7668"/>
    <w:rsid w:val="00FB49D9"/>
    <w:rsid w:val="00FC6843"/>
    <w:rsid w:val="00FD248E"/>
    <w:rsid w:val="00FD492C"/>
    <w:rsid w:val="00FE0DB7"/>
    <w:rsid w:val="00FF21A5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BC5C7"/>
  <w15:docId w15:val="{A63DDB0D-A0B8-422B-BBB5-B9DB8077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05BA"/>
  </w:style>
  <w:style w:type="paragraph" w:styleId="a5">
    <w:name w:val="footer"/>
    <w:basedOn w:val="a"/>
    <w:link w:val="a6"/>
    <w:uiPriority w:val="99"/>
    <w:unhideWhenUsed/>
    <w:rsid w:val="00AC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05BA"/>
  </w:style>
  <w:style w:type="table" w:styleId="a7">
    <w:name w:val="Table Grid"/>
    <w:basedOn w:val="a1"/>
    <w:uiPriority w:val="59"/>
    <w:rsid w:val="00AC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691E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03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30156,bqiaagaaeyqcaaagiaiaaapgbwaabuf1aaaaaaaaaaaaaaaaaaaaaaaaaaaaaaaaaaaaaaaaaaaaaaaaaaaaaaaaaaaaaaaaaaaaaaaaaaaaaaaaaaaaaaaaaaaaaaaaaaaaaaaaaaaaaaaaaaaaaaaaaaaaaaaaaaaaaaaaaaaaaaaaaaaaaaaaaaaaaaaaaaaaaaaaaaaaaaaaaaaaaaaaaaaaaaaaaaaaaaa"/>
    <w:basedOn w:val="a"/>
    <w:rsid w:val="0003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836003"/>
    <w:rPr>
      <w:color w:val="0000FF"/>
      <w:u w:val="single"/>
    </w:rPr>
  </w:style>
  <w:style w:type="character" w:customStyle="1" w:styleId="985">
    <w:name w:val="985"/>
    <w:aliases w:val="bqiaagaaeyqcaaagiaiaaanaawaabu4daaaaaaaaaaaaaaaaaaaaaaaaaaaaaaaaaaaaaaaaaaaaaaaaaaaaaaaaaaaaaaaaaaaaaaaaaaaaaaaaaaaaaaaaaaaaaaaaaaaaaaaaaaaaaaaaaaaaaaaaaaaaaaaaaaaaaaaaaaaaaaaaaaaaaaaaaaaaaaaaaaaaaaaaaaaaaaaaaaaaaaaaaaaaaaaaaaaaaaaaa"/>
    <w:basedOn w:val="a0"/>
    <w:rsid w:val="003E53DD"/>
  </w:style>
  <w:style w:type="paragraph" w:styleId="ac">
    <w:name w:val="List Paragraph"/>
    <w:basedOn w:val="a"/>
    <w:uiPriority w:val="34"/>
    <w:qFormat/>
    <w:rsid w:val="00081BC3"/>
    <w:pPr>
      <w:ind w:left="720"/>
      <w:contextualSpacing/>
    </w:pPr>
  </w:style>
  <w:style w:type="paragraph" w:customStyle="1" w:styleId="1">
    <w:name w:val="Без интервала1"/>
    <w:rsid w:val="005E76C8"/>
    <w:pPr>
      <w:spacing w:after="0" w:line="240" w:lineRule="auto"/>
    </w:pPr>
    <w:rPr>
      <w:rFonts w:ascii="Calibri" w:eastAsia="Times New Roman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8F6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egov.kz/npa/view?id=15496127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a.tilegenova@economy.gov.k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998</Words>
  <Characters>5689</Characters>
  <Application>Microsoft Office Word</Application>
  <DocSecurity>8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Галымжан Жунусбеков</dc:creator>
  <cp:keywords/>
  <dc:description/>
  <cp:lastModifiedBy>User</cp:lastModifiedBy>
  <cp:revision>2</cp:revision>
  <cp:lastPrinted>2024-10-18T09:33:00Z</cp:lastPrinted>
  <dcterms:created xsi:type="dcterms:W3CDTF">2025-03-19T04:50:00Z</dcterms:created>
  <dcterms:modified xsi:type="dcterms:W3CDTF">2025-03-19T04:50:00Z</dcterms:modified>
</cp:coreProperties>
</file>